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A0" w:rsidRPr="007836A0" w:rsidRDefault="007836A0" w:rsidP="007836A0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Указ Президента РФ от 5 мая 1992 г. N 431 "О мерах по социальной поддержке многодетных семей" (с изменениями и дополнениями)</w:t>
      </w:r>
    </w:p>
    <w:p w:rsidR="007836A0" w:rsidRPr="007836A0" w:rsidRDefault="007836A0" w:rsidP="007836A0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изменениями и дополнениями от: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25 февраля 2003 г.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 целях проведения целенаправленной и адресной политики по усилению социальной поддержки многодетных семей в условиях либерализации цен постановляю: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1.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а) определить категории семей, которые относятся </w:t>
      </w:r>
      <w:proofErr w:type="gramStart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к</w:t>
      </w:r>
      <w:proofErr w:type="gramEnd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многодетным и нуждаются в дополнительной социальной поддержке, с учетом национальных и культурных особенностей в социально-экономическом и демографическом развитии региона;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б) установить для многодетных семей: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скидку в размере не ниже 30 процентов установленной платы за пользование отоплением, водой, канализацией, газом и электроэнергией, а для семей, проживающих в домах, не имеющих центрального отопления, - от стоимости топлива, приобретаемого в пределах норм, установленных для продажи населению на данной территории;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бесплатную выдачу лекарств, приобретаемых по рецептам врачей, для детей в возрасте до 6 лет;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бесплатный проезд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для учащихся общеобразовательных школ;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прием детей в дошкольные учреждения в первую очередь;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бесплатное питание (завтраки и обеды) для учащихся общеобразовательных и профессиональных учебных заведений за счет сре</w:t>
      </w:r>
      <w:proofErr w:type="gramStart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дств вс</w:t>
      </w:r>
      <w:proofErr w:type="gramEnd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еобуча и отчислений от их производственной деятельности и других внебюджетных отчислений;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общеобразовательной школе за счет средств всеобуча либо иных внебюджетных средств;</w:t>
      </w:r>
      <w:proofErr w:type="gramEnd"/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один день в месяц для бесплатного посещения музеев, парков культуры и отдыха, а также выставок;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в) оказывать необходимую помощь многодетным родителям, желающим организовать крестьянские (фермерские) хозяйства, малые предприятия и другие коммерческие структуры, обеспечивать выделение для этих целей земельных участков, а также предоставлять льготы по взиманию земельного налога и арендной платы в виде полного или частичного освобождения от налога на определенный срок либо понижения ставок налога; предоставлять безвозмездную материальную помощь либо беспроцентные ссуды для возмещения расходов на развитие крестьянского (фермерского) хозяйства; предусматривать полное или частичное освобождение от уплаты регистрационного сбора с физических лиц, занимающихся предпринимательской деятельностью;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г) обеспечить первоочередное выделение для многодетных семей садово-огородных участков;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д) содействовать предоставлению многодетным семьям льготных кредитов, дотаций, беспроцентных ссуд на приобретение строительных материалов и строительство жилья;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е) при разработке региональных программ занятости учитывать необходимость трудоустройства многодетных родителей, возможность их работы на условиях применения гибких форм труда (неполный рабочий день, неполная рабочая неделя, работа на дому, временная работа и т.д.); обеспечивать организацию их обучения и переобучения с учетом потребностей экономики региона.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2. Правительству Российской Федерации проводить регулярные обследования уровня жизни и доходов малообеспеченных групп населения, включая многодетные семьи, с целью осуществления мероприятий по оказанию им необходимой социальной поддержки.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3. Министерству финансов Российской Федерации совместно с Министерством социальной защиты населения Российской Федерации в месячный срок разработать порядок и условия возмещения расходов на осуществление мер, предусмотренных настоящим Указом.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4. Настоящий Указ ввести в действие с 1 июля 1992 г. Нормы подпункта </w:t>
      </w:r>
      <w:r w:rsidRPr="007836A0">
        <w:rPr>
          <w:rFonts w:ascii="Arial" w:eastAsia="Times New Roman" w:hAnsi="Arial" w:cs="Arial"/>
          <w:bCs/>
          <w:color w:val="3272C0"/>
          <w:sz w:val="18"/>
          <w:szCs w:val="18"/>
          <w:lang w:eastAsia="ru-RU"/>
        </w:rPr>
        <w:t>"в" пункта 1</w:t>
      </w: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вступают в силу в порядке, установленном постановлением Съезда народных депутатов РСФСР от 1 ноября 1991 г. </w:t>
      </w:r>
      <w:r w:rsidRPr="007836A0">
        <w:rPr>
          <w:rFonts w:ascii="Arial" w:eastAsia="Times New Roman" w:hAnsi="Arial" w:cs="Arial"/>
          <w:bCs/>
          <w:color w:val="3272C0"/>
          <w:sz w:val="18"/>
          <w:szCs w:val="18"/>
          <w:lang w:eastAsia="ru-RU"/>
        </w:rPr>
        <w:t>"О правовом обеспечении экономической реформы".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36A0" w:rsidRPr="007836A0" w:rsidTr="007836A0">
        <w:tc>
          <w:tcPr>
            <w:tcW w:w="2500" w:type="pct"/>
            <w:vAlign w:val="bottom"/>
            <w:hideMark/>
          </w:tcPr>
          <w:p w:rsidR="007836A0" w:rsidRPr="007836A0" w:rsidRDefault="007836A0" w:rsidP="0078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vAlign w:val="bottom"/>
            <w:hideMark/>
          </w:tcPr>
          <w:p w:rsidR="007836A0" w:rsidRPr="007836A0" w:rsidRDefault="007836A0" w:rsidP="00783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Ельцин</w:t>
            </w:r>
          </w:p>
        </w:tc>
      </w:tr>
    </w:tbl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Москва, Кремль</w:t>
      </w:r>
    </w:p>
    <w:p w:rsidR="007836A0" w:rsidRPr="007836A0" w:rsidRDefault="007836A0" w:rsidP="007836A0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5 мая 1992 года</w:t>
      </w:r>
    </w:p>
    <w:p w:rsidR="00F96414" w:rsidRPr="006410FC" w:rsidRDefault="007836A0" w:rsidP="006410FC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N 431</w:t>
      </w:r>
      <w:bookmarkStart w:id="0" w:name="_GoBack"/>
      <w:bookmarkEnd w:id="0"/>
      <w:r w:rsidRPr="007836A0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</w:p>
    <w:sectPr w:rsidR="00F96414" w:rsidRPr="0064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5"/>
    <w:rsid w:val="006410FC"/>
    <w:rsid w:val="006D6D75"/>
    <w:rsid w:val="007836A0"/>
    <w:rsid w:val="00840E02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3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6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6A0"/>
  </w:style>
  <w:style w:type="paragraph" w:customStyle="1" w:styleId="s52">
    <w:name w:val="s_52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6A0"/>
    <w:rPr>
      <w:color w:val="0000FF"/>
      <w:u w:val="single"/>
    </w:rPr>
  </w:style>
  <w:style w:type="paragraph" w:customStyle="1" w:styleId="s22">
    <w:name w:val="s_22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3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6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6A0"/>
  </w:style>
  <w:style w:type="paragraph" w:customStyle="1" w:styleId="s52">
    <w:name w:val="s_52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6A0"/>
    <w:rPr>
      <w:color w:val="0000FF"/>
      <w:u w:val="single"/>
    </w:rPr>
  </w:style>
  <w:style w:type="paragraph" w:customStyle="1" w:styleId="s22">
    <w:name w:val="s_22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8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2016-07-18T09:00:00Z</dcterms:created>
  <dcterms:modified xsi:type="dcterms:W3CDTF">2016-07-18T09:02:00Z</dcterms:modified>
</cp:coreProperties>
</file>